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95C" w14:textId="77777777" w:rsidR="00D818D4" w:rsidRDefault="00D818D4" w:rsidP="00D818D4">
      <w:pPr>
        <w:spacing w:after="120" w:line="240" w:lineRule="auto"/>
      </w:pPr>
      <w:r w:rsidRPr="004A3D9B">
        <w:rPr>
          <w:rFonts w:ascii="Times New Roman" w:hAnsi="Times New Roman"/>
          <w:b/>
          <w:lang w:val="sr-Cyrl-CS"/>
        </w:rPr>
        <w:t>Табела 6.2.</w:t>
      </w:r>
      <w:r w:rsidRPr="004A3D9B">
        <w:rPr>
          <w:rFonts w:ascii="Times New Roman" w:hAnsi="Times New Roman"/>
          <w:lang w:val="sr-Cyrl-CS"/>
        </w:rPr>
        <w:t xml:space="preserve">  Списак  наставника  и  сарадника  запослених  у високошколској установи, учесника у текућим међународним и домаћим пројектима</w:t>
      </w:r>
    </w:p>
    <w:tbl>
      <w:tblPr>
        <w:tblW w:w="91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74"/>
        <w:gridCol w:w="3746"/>
        <w:gridCol w:w="2275"/>
        <w:gridCol w:w="2294"/>
      </w:tblGrid>
      <w:tr w:rsidR="00D818D4" w14:paraId="4FF5E905" w14:textId="77777777" w:rsidTr="00A061F9">
        <w:tc>
          <w:tcPr>
            <w:tcW w:w="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330E5DD" w14:textId="77777777" w:rsidR="00D818D4" w:rsidRDefault="00D818D4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</w:t>
            </w:r>
          </w:p>
          <w:p w14:paraId="45EF2826" w14:textId="77777777" w:rsidR="00D818D4" w:rsidRDefault="00D818D4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37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E423FB" w14:textId="77777777" w:rsidR="00D818D4" w:rsidRDefault="00D818D4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 презиме</w:t>
            </w:r>
          </w:p>
        </w:tc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545166D" w14:textId="77777777" w:rsidR="00D818D4" w:rsidRDefault="00D818D4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679F697" w14:textId="77777777" w:rsidR="00D818D4" w:rsidRDefault="00D818D4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пројекта</w:t>
            </w:r>
          </w:p>
        </w:tc>
      </w:tr>
      <w:tr w:rsidR="00D818D4" w:rsidRPr="00D818D4" w14:paraId="45A02A45" w14:textId="77777777" w:rsidTr="00D818D4">
        <w:tc>
          <w:tcPr>
            <w:tcW w:w="87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93E22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7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1659C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Михаел Антоловић</w:t>
            </w:r>
          </w:p>
        </w:tc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33E18C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608376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Latn-RS"/>
              </w:rPr>
              <w:t xml:space="preserve">CoNatPat, </w:t>
            </w:r>
            <w:r w:rsidRPr="00D818D4">
              <w:rPr>
                <w:rFonts w:ascii="Times New Roman" w:eastAsia="MS Mincho" w:hAnsi="Times New Roman"/>
                <w:lang w:val="sr-Cyrl-RS"/>
              </w:rPr>
              <w:t>Фонд за науку; Образовне институције у времену глобализације</w:t>
            </w:r>
          </w:p>
        </w:tc>
      </w:tr>
      <w:tr w:rsidR="00D818D4" w:rsidRPr="00D818D4" w14:paraId="4C3B1561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28231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96593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Сања Голијанин Елез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A6EBA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профеоср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86A37F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Образовне институције у времену глобализације</w:t>
            </w:r>
          </w:p>
        </w:tc>
      </w:tr>
      <w:tr w:rsidR="00D818D4" w:rsidRPr="00D818D4" w14:paraId="372920F1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006B4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DE06A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Данијела Петровић Граовац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6FEC0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B7E716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Образовне институције у времену глобализације</w:t>
            </w:r>
          </w:p>
        </w:tc>
      </w:tr>
      <w:tr w:rsidR="00D818D4" w:rsidRPr="00D818D4" w14:paraId="77A6D5D1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19165" w14:textId="135366EC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3B358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Снежана Штрангарић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42722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36E4055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Образовне институције у времену глобализације</w:t>
            </w:r>
          </w:p>
        </w:tc>
      </w:tr>
      <w:tr w:rsidR="00D818D4" w:rsidRPr="00D818D4" w14:paraId="735D5AF3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5A411" w14:textId="01A019D2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5.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404CF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Милош Шумоња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92A80" w14:textId="6CF4F628" w:rsidR="00D818D4" w:rsidRPr="00D818D4" w:rsidRDefault="00FA6061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Р</w:t>
            </w:r>
            <w:r w:rsidR="00D818D4" w:rsidRPr="00D818D4">
              <w:rPr>
                <w:rFonts w:ascii="Times New Roman" w:eastAsia="MS Mincho" w:hAnsi="Times New Roman"/>
                <w:lang w:val="sr-Cyrl-CS"/>
              </w:rPr>
              <w:t>едн</w:t>
            </w:r>
            <w:r>
              <w:rPr>
                <w:rFonts w:ascii="Times New Roman" w:eastAsia="MS Mincho" w:hAnsi="Times New Roman"/>
                <w:lang w:val="sr-Cyrl-CS"/>
              </w:rPr>
              <w:t>ов</w:t>
            </w:r>
            <w:r w:rsidR="00D818D4" w:rsidRPr="00D818D4">
              <w:rPr>
                <w:rFonts w:ascii="Times New Roman" w:eastAsia="MS Mincho" w:hAnsi="Times New Roman"/>
                <w:lang w:val="sr-Cyrl-CS"/>
              </w:rPr>
              <w:t>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FF05E44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Образовне институције у времену глобализације</w:t>
            </w:r>
          </w:p>
        </w:tc>
      </w:tr>
      <w:tr w:rsidR="00D818D4" w:rsidRPr="00D818D4" w14:paraId="7FC70E4D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70D0B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6.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C4712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Весна Родић Лукић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7F62D8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5FFC220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Образовне институције у времену глобализације</w:t>
            </w:r>
          </w:p>
        </w:tc>
      </w:tr>
      <w:tr w:rsidR="00D818D4" w:rsidRPr="00D818D4" w14:paraId="3D83F0E0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7CA785" w14:textId="760B3599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7.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3636B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Наташа Гојковић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9F25C" w14:textId="27142426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53A23D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Образовне институције у времену глобализације</w:t>
            </w:r>
          </w:p>
        </w:tc>
      </w:tr>
      <w:tr w:rsidR="00D818D4" w:rsidRPr="00D818D4" w14:paraId="57A9B1F1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C9EBD" w14:textId="4ABB84AB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8.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27893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Саша Марковић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7876EB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D76F533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Историјски идентитет Срба у Војводини</w:t>
            </w:r>
          </w:p>
        </w:tc>
      </w:tr>
      <w:tr w:rsidR="00D818D4" w:rsidRPr="00D818D4" w14:paraId="619ADF7C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C53AD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9.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C2E79D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Ивана Мишкељин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C7515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649AFE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bookmarkStart w:id="0" w:name="_GoBack"/>
            <w:bookmarkEnd w:id="0"/>
          </w:p>
        </w:tc>
      </w:tr>
      <w:tr w:rsidR="00D818D4" w:rsidRPr="00D818D4" w14:paraId="2611AA84" w14:textId="77777777" w:rsidTr="00D818D4">
        <w:trPr>
          <w:trHeight w:val="534"/>
        </w:trPr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C7064" w14:textId="16DD7D2C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10.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065B8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Мила Бељански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B494B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2B7890E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Ставови младих о политичкој култури на друштвеним мрежама</w:t>
            </w:r>
          </w:p>
        </w:tc>
      </w:tr>
      <w:tr w:rsidR="00D818D4" w:rsidRPr="00D818D4" w14:paraId="2F6A7F2A" w14:textId="77777777" w:rsidTr="00D818D4">
        <w:trPr>
          <w:trHeight w:val="354"/>
        </w:trPr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747EC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11.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EE488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Миа Марић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1E6EF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F753B22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Креирање окружења за примену STREAM-а-корак ка ЕУ</w:t>
            </w:r>
          </w:p>
        </w:tc>
      </w:tr>
      <w:tr w:rsidR="00D818D4" w:rsidRPr="00D818D4" w14:paraId="024E7606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9D32BF" w14:textId="4A17CDC9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12.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B07D9C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Мирјана Маричић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CFBAA9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538E24D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Креирање окружења за примену STREAM-а-корак ка ЕУ</w:t>
            </w:r>
          </w:p>
        </w:tc>
      </w:tr>
      <w:tr w:rsidR="00D818D4" w:rsidRPr="00D818D4" w14:paraId="4CB0FCBB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273B0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13.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CE08F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др Александар Петојевић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FB294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B22AF6F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Креирање окружења за примену STREAM-а-корак ка ЕУ</w:t>
            </w:r>
          </w:p>
        </w:tc>
      </w:tr>
      <w:tr w:rsidR="00D818D4" w:rsidRPr="00D818D4" w14:paraId="4AB74BB8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C6FBF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lastRenderedPageBreak/>
              <w:t>14.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7B5BF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Снежана Гордић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44589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5ACA15E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Креирање окружења за примену STREAM-а-корак ка ЕУ</w:t>
            </w:r>
          </w:p>
        </w:tc>
      </w:tr>
      <w:tr w:rsidR="00D818D4" w:rsidRPr="00D818D4" w14:paraId="6B18E687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0B100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15.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34110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Маријана Горјанац Ранитовић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3EA97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1B6C5C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Креирање окружења за примену STREAM-а-корак ка ЕУ</w:t>
            </w:r>
          </w:p>
        </w:tc>
      </w:tr>
      <w:tr w:rsidR="00D818D4" w:rsidRPr="00D818D4" w14:paraId="3E80BFEC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0B278" w14:textId="0E3E78D5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16.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B6EF2" w14:textId="77777777" w:rsidR="00D818D4" w:rsidRPr="00D818D4" w:rsidRDefault="00D818D4" w:rsidP="00D818D4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 xml:space="preserve">Др </w:t>
            </w:r>
            <w:r w:rsidRPr="00D818D4">
              <w:rPr>
                <w:rFonts w:ascii="Times New Roman" w:hAnsi="Times New Roman"/>
                <w:lang w:val="sr-Cyrl-RS"/>
              </w:rPr>
              <w:t>Руженка Шимоњи Чернак</w:t>
            </w:r>
          </w:p>
          <w:p w14:paraId="443C3373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E8E3B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F343E6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Ставови младих о политичкој култури на друштвеним мрежама</w:t>
            </w:r>
          </w:p>
        </w:tc>
      </w:tr>
      <w:tr w:rsidR="00D818D4" w:rsidRPr="00D818D4" w14:paraId="23D6EE81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F93D4" w14:textId="0DAE2A92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17.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E716B7" w14:textId="77777777" w:rsidR="00D818D4" w:rsidRPr="00D818D4" w:rsidRDefault="00D818D4" w:rsidP="00D818D4">
            <w:pPr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Александра Трбојевић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F3723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6D2E639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Остваривање концепта права детета кроз образовну инклузију ромских ученика у војводини:значај професионалне припреме будућих учитеља</w:t>
            </w:r>
          </w:p>
        </w:tc>
      </w:tr>
      <w:tr w:rsidR="00D818D4" w:rsidRPr="00D818D4" w14:paraId="070F33AC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87D85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18.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402B4" w14:textId="77777777" w:rsidR="00D818D4" w:rsidRPr="00D818D4" w:rsidRDefault="00D818D4" w:rsidP="00D818D4">
            <w:pPr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Биљана Јеремић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86D63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F93912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Остваривање концепта права детета кроз образовну инклузију ромских ученика у војводини:значај професионалне припреме будућих учитеља</w:t>
            </w:r>
          </w:p>
        </w:tc>
      </w:tr>
      <w:tr w:rsidR="00D818D4" w:rsidRPr="00D818D4" w14:paraId="46E297A7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DEF93" w14:textId="6DA3D670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19.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CCD0A" w14:textId="77777777" w:rsidR="00D818D4" w:rsidRPr="00D818D4" w:rsidRDefault="00D818D4" w:rsidP="00D818D4">
            <w:pPr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Др Бојан Лазић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2F589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EC2812E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Остваривање концепта права детета кроз образовну инклузију ромских ученика у војводини:значај професионалне припреме будућих учитеља</w:t>
            </w:r>
          </w:p>
        </w:tc>
      </w:tr>
      <w:tr w:rsidR="00D818D4" w:rsidRPr="00D818D4" w14:paraId="27B8554C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0C89E" w14:textId="77777777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20.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D4544" w14:textId="77777777" w:rsidR="00D818D4" w:rsidRPr="00D818D4" w:rsidRDefault="00D818D4" w:rsidP="00D818D4">
            <w:pPr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Данка Ивошевић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722E2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асистент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362287E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Ставови младих о политичкој култури на друштвеним мрежама</w:t>
            </w:r>
          </w:p>
        </w:tc>
      </w:tr>
      <w:tr w:rsidR="00D818D4" w:rsidRPr="00D818D4" w14:paraId="04958747" w14:textId="77777777" w:rsidTr="00D818D4">
        <w:tc>
          <w:tcPr>
            <w:tcW w:w="87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D112F" w14:textId="416677C1" w:rsidR="00D818D4" w:rsidRPr="00D818D4" w:rsidRDefault="00D818D4" w:rsidP="00D818D4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21.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92A57" w14:textId="130D04B4" w:rsidR="00D818D4" w:rsidRPr="00D818D4" w:rsidRDefault="00D818D4" w:rsidP="00D818D4">
            <w:pPr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Миона Илић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A2585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D818D4">
              <w:rPr>
                <w:rFonts w:ascii="Times New Roman" w:eastAsia="MS Mincho" w:hAnsi="Times New Roman"/>
                <w:lang w:val="sr-Cyrl-CS"/>
              </w:rPr>
              <w:t>асистент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75E37F5" w14:textId="77777777" w:rsidR="00D818D4" w:rsidRPr="00D818D4" w:rsidRDefault="00D818D4" w:rsidP="00D818D4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D818D4">
              <w:rPr>
                <w:rFonts w:ascii="Times New Roman" w:eastAsia="MS Mincho" w:hAnsi="Times New Roman"/>
                <w:lang w:val="sr-Cyrl-RS"/>
              </w:rPr>
              <w:t>Образовне институције у времену глобализације</w:t>
            </w:r>
          </w:p>
        </w:tc>
      </w:tr>
      <w:tr w:rsidR="00D818D4" w14:paraId="1EDE9624" w14:textId="77777777" w:rsidTr="00A061F9">
        <w:tc>
          <w:tcPr>
            <w:tcW w:w="918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7735707" w14:textId="77777777" w:rsidR="00D818D4" w:rsidRDefault="00D818D4" w:rsidP="00A061F9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податке</w:t>
            </w:r>
            <w:r w:rsidRPr="00C4157A">
              <w:rPr>
                <w:rFonts w:ascii="Times New Roman" w:eastAsia="MS Mincho" w:hAnsi="Times New Roman"/>
                <w:lang w:val="sr-Cyrl-RS"/>
              </w:rPr>
              <w:t xml:space="preserve"> </w:t>
            </w:r>
          </w:p>
        </w:tc>
      </w:tr>
    </w:tbl>
    <w:p w14:paraId="5C329A73" w14:textId="77777777" w:rsidR="00D818D4" w:rsidRDefault="00D818D4" w:rsidP="00D818D4">
      <w:pPr>
        <w:spacing w:after="0" w:line="240" w:lineRule="auto"/>
        <w:jc w:val="both"/>
        <w:rPr>
          <w:rFonts w:ascii="Times New Roman" w:hAnsi="Times New Roman"/>
        </w:rPr>
      </w:pPr>
    </w:p>
    <w:p w14:paraId="26539238" w14:textId="77777777" w:rsidR="003F77ED" w:rsidRDefault="003F77ED"/>
    <w:sectPr w:rsidR="003F77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8D4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35FE8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D3684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135D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818D4"/>
    <w:rsid w:val="00D97859"/>
    <w:rsid w:val="00DA0108"/>
    <w:rsid w:val="00DA5906"/>
    <w:rsid w:val="00DD17CA"/>
    <w:rsid w:val="00DE4AD5"/>
    <w:rsid w:val="00E234A8"/>
    <w:rsid w:val="00E24B96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A6061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4356E"/>
  <w15:chartTrackingRefBased/>
  <w15:docId w15:val="{C2912435-6816-44AB-8F49-13A03266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8D4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386B4F-3E45-4061-A180-5D49305D03F1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customXml/itemProps2.xml><?xml version="1.0" encoding="utf-8"?>
<ds:datastoreItem xmlns:ds="http://schemas.openxmlformats.org/officeDocument/2006/customXml" ds:itemID="{E6E4ACAD-3137-4855-9AD2-428D53B3C5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0FD9E-EBE7-4258-AC0B-BF4A8E051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Darija Perišić</cp:lastModifiedBy>
  <cp:revision>2</cp:revision>
  <dcterms:created xsi:type="dcterms:W3CDTF">2026-07-10T10:46:00Z</dcterms:created>
  <dcterms:modified xsi:type="dcterms:W3CDTF">2026-07-10T10:46:00Z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